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DFC2" w14:textId="77777777" w:rsidR="0058065D" w:rsidRDefault="0058065D" w:rsidP="0058065D">
      <w:pPr>
        <w:pStyle w:val="Nagwek1"/>
        <w:spacing w:line="360" w:lineRule="auto"/>
        <w:rPr>
          <w:b/>
          <w:bCs/>
          <w:color w:val="auto"/>
          <w:sz w:val="28"/>
          <w:szCs w:val="28"/>
        </w:rPr>
      </w:pPr>
      <w:r w:rsidRPr="009E15E2">
        <w:rPr>
          <w:b/>
          <w:bCs/>
          <w:color w:val="auto"/>
          <w:sz w:val="28"/>
          <w:szCs w:val="28"/>
        </w:rPr>
        <w:t>Wykaz lokali użytkowych do wynajęcia w trybie bezprzetargowym</w:t>
      </w:r>
    </w:p>
    <w:p w14:paraId="77028D7E" w14:textId="77777777" w:rsidR="0058065D" w:rsidRDefault="0058065D" w:rsidP="0058065D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Krasickiego 3</w:t>
      </w:r>
    </w:p>
    <w:p w14:paraId="37FB155B" w14:textId="77777777" w:rsidR="0058065D" w:rsidRPr="0077352E" w:rsidRDefault="0058065D" w:rsidP="0058065D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7352E">
        <w:rPr>
          <w:rFonts w:asciiTheme="majorHAnsi" w:hAnsiTheme="majorHAnsi" w:cstheme="majorHAnsi"/>
          <w:sz w:val="24"/>
          <w:szCs w:val="24"/>
        </w:rPr>
        <w:t xml:space="preserve">powierzchnia użytkowa: </w:t>
      </w:r>
      <w:r>
        <w:rPr>
          <w:rFonts w:asciiTheme="majorHAnsi" w:hAnsiTheme="majorHAnsi" w:cstheme="majorHAnsi"/>
          <w:sz w:val="24"/>
          <w:szCs w:val="24"/>
        </w:rPr>
        <w:t>18,97</w:t>
      </w:r>
      <w:r w:rsidRPr="0077352E">
        <w:rPr>
          <w:rFonts w:asciiTheme="majorHAnsi" w:hAnsiTheme="majorHAnsi" w:cstheme="majorHAnsi"/>
          <w:sz w:val="24"/>
          <w:szCs w:val="24"/>
        </w:rPr>
        <w:t xml:space="preserve"> m2,</w:t>
      </w:r>
    </w:p>
    <w:p w14:paraId="366F2431" w14:textId="77777777" w:rsidR="0058065D" w:rsidRDefault="0058065D" w:rsidP="0058065D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pomieszczenia: dwa pomieszczenia i przedsionek,</w:t>
      </w:r>
    </w:p>
    <w:p w14:paraId="60CC475D" w14:textId="77777777" w:rsidR="0058065D" w:rsidRDefault="0058065D" w:rsidP="0058065D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centralne ogrzewanie,</w:t>
      </w:r>
    </w:p>
    <w:p w14:paraId="17DA9347" w14:textId="77777777" w:rsidR="0058065D" w:rsidRDefault="0058065D" w:rsidP="0058065D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centralne ogrzewanie z sieci miejskiej,</w:t>
      </w:r>
    </w:p>
    <w:p w14:paraId="3750D220" w14:textId="77777777" w:rsidR="0058065D" w:rsidRPr="0077352E" w:rsidRDefault="0058065D" w:rsidP="0058065D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„BOM” T.G. s.c. w Piotrkowie Trybunalskim, ulica Krasickiego 3, tel. 44/646-51-15,</w:t>
      </w:r>
    </w:p>
    <w:p w14:paraId="3299EC78" w14:textId="77777777" w:rsidR="0058065D" w:rsidRDefault="0058065D" w:rsidP="0058065D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Krasickiego 3</w:t>
      </w:r>
    </w:p>
    <w:p w14:paraId="56117F13" w14:textId="77777777" w:rsidR="0058065D" w:rsidRDefault="0058065D" w:rsidP="0058065D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24,83 m2,</w:t>
      </w:r>
    </w:p>
    <w:p w14:paraId="7844E0AE" w14:textId="77777777" w:rsidR="0058065D" w:rsidRDefault="0058065D" w:rsidP="0058065D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pomieszczenia: jedno pomieszczenie handlowo-usługowe, zaplecze magazynowe z wc,</w:t>
      </w:r>
    </w:p>
    <w:p w14:paraId="056C58D1" w14:textId="77777777" w:rsidR="0058065D" w:rsidRDefault="0058065D" w:rsidP="0058065D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wodociągowo-kanalizacyjna, instalacja elektryczna, instalacja centralnego ogrzewania,</w:t>
      </w:r>
    </w:p>
    <w:p w14:paraId="28980918" w14:textId="77777777" w:rsidR="0058065D" w:rsidRDefault="0058065D" w:rsidP="0058065D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centralne ogrzewanie z sieci miejskiej,</w:t>
      </w:r>
    </w:p>
    <w:p w14:paraId="6BA195EA" w14:textId="77777777" w:rsidR="0058065D" w:rsidRPr="00BE1E4B" w:rsidRDefault="0058065D" w:rsidP="0058065D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„BOM” T.G. s.c. w Piotrkowie Trybunalskim, ulica Krasickiego 3, tel. 44/646-51-15,</w:t>
      </w:r>
    </w:p>
    <w:p w14:paraId="310114B1" w14:textId="77777777" w:rsidR="0058065D" w:rsidRDefault="0058065D" w:rsidP="0058065D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Wojska Polskiego 48</w:t>
      </w:r>
    </w:p>
    <w:p w14:paraId="11838652" w14:textId="77777777" w:rsidR="0058065D" w:rsidRDefault="0058065D" w:rsidP="0058065D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16,98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7DC4BE38" w14:textId="77777777" w:rsidR="0058065D" w:rsidRDefault="0058065D" w:rsidP="0058065D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pomieszczenia: jedno pomieszczenie z wc (niewygrodzone),</w:t>
      </w:r>
    </w:p>
    <w:p w14:paraId="7FC260A7" w14:textId="77777777" w:rsidR="0058065D" w:rsidRDefault="0058065D" w:rsidP="0058065D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elektryczna, instalacja wod.-kan.,</w:t>
      </w:r>
    </w:p>
    <w:p w14:paraId="5F02DFAD" w14:textId="77777777" w:rsidR="0058065D" w:rsidRDefault="0058065D" w:rsidP="0058065D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brak,</w:t>
      </w:r>
    </w:p>
    <w:p w14:paraId="0C4BD72D" w14:textId="77777777" w:rsidR="0058065D" w:rsidRPr="00604446" w:rsidRDefault="0058065D" w:rsidP="0058065D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administracja budynku:</w:t>
      </w:r>
      <w:r w:rsidRPr="00E1327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Administracja Budynków</w:t>
      </w:r>
      <w:r w:rsidRPr="00B15104">
        <w:rPr>
          <w:rFonts w:asciiTheme="majorHAnsi" w:hAnsiTheme="majorHAnsi" w:cstheme="majorHAnsi"/>
          <w:sz w:val="24"/>
          <w:szCs w:val="24"/>
        </w:rPr>
        <w:t xml:space="preserve"> w Piotrkowie Trybunalskim, ulica </w:t>
      </w:r>
      <w:r>
        <w:rPr>
          <w:rFonts w:asciiTheme="majorHAnsi" w:hAnsiTheme="majorHAnsi" w:cstheme="majorHAnsi"/>
          <w:sz w:val="24"/>
          <w:szCs w:val="24"/>
        </w:rPr>
        <w:t>Narutowicza 19/Sienkiewicza 15</w:t>
      </w:r>
      <w:r w:rsidRPr="00B15104">
        <w:rPr>
          <w:rFonts w:asciiTheme="majorHAnsi" w:hAnsiTheme="majorHAnsi" w:cstheme="majorHAnsi"/>
          <w:sz w:val="24"/>
          <w:szCs w:val="24"/>
        </w:rPr>
        <w:t xml:space="preserve">, tel. </w:t>
      </w:r>
      <w:r>
        <w:rPr>
          <w:rFonts w:asciiTheme="majorHAnsi" w:hAnsiTheme="majorHAnsi" w:cstheme="majorHAnsi"/>
          <w:sz w:val="24"/>
          <w:szCs w:val="24"/>
        </w:rPr>
        <w:t>533 806 575</w:t>
      </w:r>
      <w:r w:rsidRPr="00B15104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tel. 533 030 314,</w:t>
      </w:r>
    </w:p>
    <w:p w14:paraId="548A9F54" w14:textId="77777777" w:rsidR="0058065D" w:rsidRPr="00B15104" w:rsidRDefault="0058065D" w:rsidP="005806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Lokale użytkowe można oglądać we wszystkie dni robocze w godzinach od 8:00 do 15:00 przy udziale pracowników spółki administrującej.</w:t>
      </w:r>
    </w:p>
    <w:p w14:paraId="650F4C61" w14:textId="77777777" w:rsidR="0058065D" w:rsidRPr="00B15104" w:rsidRDefault="0058065D" w:rsidP="005806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Oferty można składać za pośrednictwem poczty elektronicznej na adres: </w:t>
      </w:r>
      <w:hyperlink r:id="rId5" w:history="1">
        <w:r w:rsidRPr="00B15104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sekretariat@tbs.piotrkow.pl</w:t>
        </w:r>
      </w:hyperlink>
      <w:r w:rsidRPr="00B15104">
        <w:rPr>
          <w:rFonts w:asciiTheme="majorHAnsi" w:hAnsiTheme="majorHAnsi" w:cstheme="majorHAnsi"/>
          <w:sz w:val="24"/>
          <w:szCs w:val="24"/>
        </w:rPr>
        <w:t xml:space="preserve"> lub </w:t>
      </w:r>
      <w:r>
        <w:rPr>
          <w:rFonts w:asciiTheme="majorHAnsi" w:hAnsiTheme="majorHAnsi" w:cstheme="majorHAnsi"/>
          <w:sz w:val="24"/>
          <w:szCs w:val="24"/>
        </w:rPr>
        <w:t>w sekretariacie TBS Spółka z o.o. w Piotrkowie Trybunalskim, Aleja 3 Maja 31 – pokój nr 15, budynek A.</w:t>
      </w:r>
    </w:p>
    <w:p w14:paraId="16F2108A" w14:textId="2C6D5E08" w:rsidR="0058065D" w:rsidRPr="00B15104" w:rsidRDefault="0058065D" w:rsidP="005806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lastRenderedPageBreak/>
        <w:t xml:space="preserve">Piotrków Trybunalski, dnia </w:t>
      </w:r>
      <w:r>
        <w:rPr>
          <w:rFonts w:asciiTheme="majorHAnsi" w:hAnsiTheme="majorHAnsi" w:cstheme="majorHAnsi"/>
          <w:sz w:val="24"/>
          <w:szCs w:val="24"/>
        </w:rPr>
        <w:t>23</w:t>
      </w:r>
      <w:r w:rsidRPr="00B1510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stycznia</w:t>
      </w:r>
      <w:r w:rsidRPr="00B15104">
        <w:rPr>
          <w:rFonts w:asciiTheme="majorHAnsi" w:hAnsiTheme="majorHAnsi" w:cstheme="majorHAnsi"/>
          <w:sz w:val="24"/>
          <w:szCs w:val="24"/>
        </w:rPr>
        <w:t xml:space="preserve"> 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B15104">
        <w:rPr>
          <w:rFonts w:asciiTheme="majorHAnsi" w:hAnsiTheme="majorHAnsi" w:cstheme="majorHAnsi"/>
          <w:sz w:val="24"/>
          <w:szCs w:val="24"/>
        </w:rPr>
        <w:t xml:space="preserve"> roku.</w:t>
      </w:r>
    </w:p>
    <w:p w14:paraId="7F0422B6" w14:textId="77777777" w:rsidR="00D916E3" w:rsidRDefault="00D916E3"/>
    <w:sectPr w:rsidR="00D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0A9E"/>
    <w:multiLevelType w:val="hybridMultilevel"/>
    <w:tmpl w:val="42C4D1C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6CC5"/>
    <w:multiLevelType w:val="hybridMultilevel"/>
    <w:tmpl w:val="039AA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268"/>
    <w:multiLevelType w:val="hybridMultilevel"/>
    <w:tmpl w:val="C5FCEBC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512486"/>
    <w:multiLevelType w:val="hybridMultilevel"/>
    <w:tmpl w:val="B07C235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7A4151"/>
    <w:multiLevelType w:val="hybridMultilevel"/>
    <w:tmpl w:val="202EE13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651FBB"/>
    <w:multiLevelType w:val="hybridMultilevel"/>
    <w:tmpl w:val="F126D1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8566313">
    <w:abstractNumId w:val="1"/>
  </w:num>
  <w:num w:numId="2" w16cid:durableId="877815900">
    <w:abstractNumId w:val="0"/>
  </w:num>
  <w:num w:numId="3" w16cid:durableId="1320229622">
    <w:abstractNumId w:val="5"/>
  </w:num>
  <w:num w:numId="4" w16cid:durableId="967012673">
    <w:abstractNumId w:val="2"/>
  </w:num>
  <w:num w:numId="5" w16cid:durableId="112791363">
    <w:abstractNumId w:val="3"/>
  </w:num>
  <w:num w:numId="6" w16cid:durableId="246618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29"/>
    <w:rsid w:val="00084DF9"/>
    <w:rsid w:val="0015314E"/>
    <w:rsid w:val="00184DF0"/>
    <w:rsid w:val="00254269"/>
    <w:rsid w:val="00436B8C"/>
    <w:rsid w:val="00500D76"/>
    <w:rsid w:val="005416B1"/>
    <w:rsid w:val="0058065D"/>
    <w:rsid w:val="00AE7391"/>
    <w:rsid w:val="00B31A29"/>
    <w:rsid w:val="00B91CEB"/>
    <w:rsid w:val="00BE0D1A"/>
    <w:rsid w:val="00C55407"/>
    <w:rsid w:val="00C773C1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A1E6"/>
  <w15:chartTrackingRefBased/>
  <w15:docId w15:val="{BD441B7C-73D8-4522-8321-AE5DC86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65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1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1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A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1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1A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1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1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1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1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1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1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A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1A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1A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1A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1A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1A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1A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1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1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1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1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1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1A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1A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1A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1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1A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1A2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80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tbs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25-01-23_Wykaz_lokali_uzytkowych_do_wynajecia_w_trybie_bezprzetargowym</dc:title>
  <dc:subject/>
  <dc:creator>Hanna Komar</dc:creator>
  <cp:keywords/>
  <dc:description/>
  <cp:lastModifiedBy>Hanna Komar</cp:lastModifiedBy>
  <cp:revision>3</cp:revision>
  <dcterms:created xsi:type="dcterms:W3CDTF">2025-01-23T07:58:00Z</dcterms:created>
  <dcterms:modified xsi:type="dcterms:W3CDTF">2025-01-23T08:01:00Z</dcterms:modified>
</cp:coreProperties>
</file>