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FE66" w14:textId="77777777" w:rsidR="00532418" w:rsidRDefault="00532418" w:rsidP="00532418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>Wykaz lokali użytkowych do wynajęcia w trybie bezprzetargowym</w:t>
      </w:r>
    </w:p>
    <w:p w14:paraId="4F214F8D" w14:textId="4E0A914B" w:rsidR="00532418" w:rsidRPr="00870BBF" w:rsidRDefault="00532418" w:rsidP="00870BBF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70BBF"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4BF5A452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24,83 m2,</w:t>
      </w:r>
    </w:p>
    <w:p w14:paraId="29ADBE4C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handlowo-usługowe, zaplecze magazynowe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096A41A7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wodociągowo-kanalizacyjna, instalacja elektryczna, instalacja centralnego ogrzewania,</w:t>
      </w:r>
    </w:p>
    <w:p w14:paraId="4C65678D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69427BCA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1A0DAC9A" w14:textId="311E448B" w:rsidR="00532418" w:rsidRPr="00870BBF" w:rsidRDefault="00532418" w:rsidP="00870BBF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70BBF">
        <w:rPr>
          <w:rFonts w:asciiTheme="majorHAnsi" w:hAnsiTheme="majorHAnsi" w:cstheme="majorHAnsi"/>
          <w:sz w:val="24"/>
          <w:szCs w:val="24"/>
        </w:rPr>
        <w:t>lokal użytkowy przy ulicy Wojska Polskiego 48</w:t>
      </w:r>
    </w:p>
    <w:p w14:paraId="19A3606C" w14:textId="77777777" w:rsidR="00532418" w:rsidRDefault="00532418" w:rsidP="0053241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2BB6C5DC" w14:textId="77777777" w:rsidR="00532418" w:rsidRDefault="00532418" w:rsidP="0053241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(niewygrodzone),</w:t>
      </w:r>
    </w:p>
    <w:p w14:paraId="1DD14C5C" w14:textId="77777777" w:rsidR="00532418" w:rsidRDefault="00532418" w:rsidP="0053241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016B2B2F" w14:textId="77777777" w:rsidR="00532418" w:rsidRPr="00A139C0" w:rsidRDefault="00532418" w:rsidP="0053241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tel. 533 030 314,</w:t>
      </w:r>
    </w:p>
    <w:p w14:paraId="076461AD" w14:textId="77777777" w:rsidR="00532418" w:rsidRPr="00B15104" w:rsidRDefault="00532418" w:rsidP="0053241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Lokale użytkowe można oglądać we wszystkie dni robocze w godzinach od 8:00 do 15:00 przy udziale pracowników spółki administrującej.</w:t>
      </w:r>
    </w:p>
    <w:p w14:paraId="3103D4C9" w14:textId="77777777" w:rsidR="00532418" w:rsidRPr="00B15104" w:rsidRDefault="00532418" w:rsidP="0053241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7" w:history="1">
        <w:r w:rsidRPr="00B15104">
          <w:rPr>
            <w:rStyle w:val="Hipercze"/>
            <w:rFonts w:asciiTheme="majorHAnsi" w:hAnsiTheme="majorHAnsi" w:cstheme="majorHAnsi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7B06E511" w14:textId="1D8C4FD5" w:rsidR="00532418" w:rsidRPr="00B15104" w:rsidRDefault="00532418" w:rsidP="0053241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 w:rsidR="00870BBF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 w:rsidR="00870BBF">
        <w:rPr>
          <w:rFonts w:asciiTheme="majorHAnsi" w:hAnsiTheme="majorHAnsi" w:cstheme="majorHAnsi"/>
          <w:sz w:val="24"/>
          <w:szCs w:val="24"/>
        </w:rPr>
        <w:t>października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p w14:paraId="56C4F398" w14:textId="77777777" w:rsidR="00D916E3" w:rsidRDefault="00D916E3"/>
    <w:sectPr w:rsidR="00D916E3" w:rsidSect="005324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B4F69" w14:textId="77777777" w:rsidR="0042730C" w:rsidRDefault="0042730C">
      <w:pPr>
        <w:spacing w:after="0" w:line="240" w:lineRule="auto"/>
      </w:pPr>
      <w:r>
        <w:separator/>
      </w:r>
    </w:p>
  </w:endnote>
  <w:endnote w:type="continuationSeparator" w:id="0">
    <w:p w14:paraId="5264D61B" w14:textId="77777777" w:rsidR="0042730C" w:rsidRDefault="0042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AEA7" w14:textId="77777777" w:rsidR="006775F6" w:rsidRDefault="00677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2602" w14:textId="77777777" w:rsidR="0042730C" w:rsidRDefault="0042730C">
      <w:pPr>
        <w:spacing w:after="0" w:line="240" w:lineRule="auto"/>
      </w:pPr>
      <w:r>
        <w:separator/>
      </w:r>
    </w:p>
  </w:footnote>
  <w:footnote w:type="continuationSeparator" w:id="0">
    <w:p w14:paraId="748258CF" w14:textId="77777777" w:rsidR="0042730C" w:rsidRDefault="0042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A9E"/>
    <w:multiLevelType w:val="hybridMultilevel"/>
    <w:tmpl w:val="42C4D1C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6CC5"/>
    <w:multiLevelType w:val="hybridMultilevel"/>
    <w:tmpl w:val="71426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1"/>
  </w:num>
  <w:num w:numId="2" w16cid:durableId="877815900">
    <w:abstractNumId w:val="0"/>
  </w:num>
  <w:num w:numId="3" w16cid:durableId="1320229622">
    <w:abstractNumId w:val="3"/>
  </w:num>
  <w:num w:numId="4" w16cid:durableId="96701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46"/>
    <w:rsid w:val="002557D3"/>
    <w:rsid w:val="003402F4"/>
    <w:rsid w:val="0042730C"/>
    <w:rsid w:val="00436B8C"/>
    <w:rsid w:val="004F25B8"/>
    <w:rsid w:val="00510A50"/>
    <w:rsid w:val="00532418"/>
    <w:rsid w:val="005D4309"/>
    <w:rsid w:val="006775F6"/>
    <w:rsid w:val="00870BBF"/>
    <w:rsid w:val="009605D6"/>
    <w:rsid w:val="00C11746"/>
    <w:rsid w:val="00C851C1"/>
    <w:rsid w:val="00CC55A1"/>
    <w:rsid w:val="00D916E3"/>
    <w:rsid w:val="00E2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DB35"/>
  <w15:chartTrackingRefBased/>
  <w15:docId w15:val="{94CE86D8-A107-4D76-A5C4-43D313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1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4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5324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241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3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tbs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24-07-18_Wykaz lokali użytkowych do wynajęcia w trybie bezprzetargowym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24-10-28_Wykaz lokali użytkowych do wynajęcia w trybie bezprzetargowym</dc:title>
  <dc:subject/>
  <dc:creator>Hanna Komar</dc:creator>
  <cp:keywords/>
  <dc:description/>
  <cp:lastModifiedBy>Hanna Komar</cp:lastModifiedBy>
  <cp:revision>6</cp:revision>
  <dcterms:created xsi:type="dcterms:W3CDTF">2024-07-18T07:11:00Z</dcterms:created>
  <dcterms:modified xsi:type="dcterms:W3CDTF">2024-10-28T06:21:00Z</dcterms:modified>
</cp:coreProperties>
</file>