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CFE66" w14:textId="77777777" w:rsidR="00532418" w:rsidRDefault="00532418" w:rsidP="00532418">
      <w:pPr>
        <w:pStyle w:val="Nagwek1"/>
        <w:spacing w:line="360" w:lineRule="auto"/>
        <w:rPr>
          <w:b/>
          <w:bCs/>
          <w:color w:val="auto"/>
          <w:sz w:val="28"/>
          <w:szCs w:val="28"/>
        </w:rPr>
      </w:pPr>
      <w:r w:rsidRPr="009E15E2">
        <w:rPr>
          <w:b/>
          <w:bCs/>
          <w:color w:val="auto"/>
          <w:sz w:val="28"/>
          <w:szCs w:val="28"/>
        </w:rPr>
        <w:t>Wykaz lokali użytkowych do wynajęcia w trybie bezprzetargowym</w:t>
      </w:r>
    </w:p>
    <w:p w14:paraId="6BA85A21" w14:textId="77777777" w:rsidR="00532418" w:rsidRPr="00B15104" w:rsidRDefault="00532418" w:rsidP="00532418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lokal użytkowy przy ulicy Wojska Polskiego 64</w:t>
      </w:r>
    </w:p>
    <w:p w14:paraId="3496A457" w14:textId="77777777" w:rsidR="00532418" w:rsidRDefault="00532418" w:rsidP="00532418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wejście do lokalu od strony ulicy Polskiej Organizacji Wojskowej,</w:t>
      </w:r>
    </w:p>
    <w:p w14:paraId="122B7D4B" w14:textId="77777777" w:rsidR="00532418" w:rsidRPr="00B15104" w:rsidRDefault="00532418" w:rsidP="00532418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powierzchnia użytkowa: </w:t>
      </w:r>
      <w:r>
        <w:rPr>
          <w:rFonts w:asciiTheme="majorHAnsi" w:hAnsiTheme="majorHAnsi" w:cstheme="majorHAnsi"/>
          <w:sz w:val="24"/>
          <w:szCs w:val="24"/>
        </w:rPr>
        <w:t>95,24</w:t>
      </w:r>
      <w:r w:rsidRPr="00B15104">
        <w:rPr>
          <w:rFonts w:asciiTheme="majorHAnsi" w:hAnsiTheme="majorHAnsi" w:cstheme="majorHAnsi"/>
          <w:sz w:val="24"/>
          <w:szCs w:val="24"/>
        </w:rPr>
        <w:t xml:space="preserve"> m2,</w:t>
      </w:r>
    </w:p>
    <w:p w14:paraId="29725800" w14:textId="77777777" w:rsidR="00532418" w:rsidRPr="00B15104" w:rsidRDefault="00532418" w:rsidP="00532418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pomieszczenia: 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B15104">
        <w:rPr>
          <w:rFonts w:asciiTheme="majorHAnsi" w:hAnsiTheme="majorHAnsi" w:cstheme="majorHAnsi"/>
          <w:sz w:val="24"/>
          <w:szCs w:val="24"/>
        </w:rPr>
        <w:t xml:space="preserve"> pomieszcze</w:t>
      </w:r>
      <w:r>
        <w:rPr>
          <w:rFonts w:asciiTheme="majorHAnsi" w:hAnsiTheme="majorHAnsi" w:cstheme="majorHAnsi"/>
          <w:sz w:val="24"/>
          <w:szCs w:val="24"/>
        </w:rPr>
        <w:t>ń, dwa pomieszczenia - sanitariaty</w:t>
      </w:r>
      <w:r w:rsidRPr="00B15104">
        <w:rPr>
          <w:rFonts w:asciiTheme="majorHAnsi" w:hAnsiTheme="majorHAnsi" w:cstheme="majorHAnsi"/>
          <w:sz w:val="24"/>
          <w:szCs w:val="24"/>
        </w:rPr>
        <w:t>,</w:t>
      </w:r>
    </w:p>
    <w:p w14:paraId="22A6C2DB" w14:textId="77777777" w:rsidR="00532418" w:rsidRPr="00B15104" w:rsidRDefault="00532418" w:rsidP="00532418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instalacje: instalacja wod.-kan., instalacja elektryczna,</w:t>
      </w:r>
    </w:p>
    <w:p w14:paraId="728E10A4" w14:textId="77777777" w:rsidR="00532418" w:rsidRPr="00337D9B" w:rsidRDefault="00532418" w:rsidP="00532418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administracja budynku: </w:t>
      </w:r>
      <w:r>
        <w:rPr>
          <w:rFonts w:asciiTheme="majorHAnsi" w:hAnsiTheme="majorHAnsi" w:cstheme="majorHAnsi"/>
          <w:sz w:val="24"/>
          <w:szCs w:val="24"/>
        </w:rPr>
        <w:t>Administracja Budynków</w:t>
      </w:r>
      <w:r w:rsidRPr="00B15104">
        <w:rPr>
          <w:rFonts w:asciiTheme="majorHAnsi" w:hAnsiTheme="majorHAnsi" w:cstheme="majorHAnsi"/>
          <w:sz w:val="24"/>
          <w:szCs w:val="24"/>
        </w:rPr>
        <w:t xml:space="preserve"> w Piotrkowie Trybunalskim, ulica </w:t>
      </w:r>
      <w:r>
        <w:rPr>
          <w:rFonts w:asciiTheme="majorHAnsi" w:hAnsiTheme="majorHAnsi" w:cstheme="majorHAnsi"/>
          <w:sz w:val="24"/>
          <w:szCs w:val="24"/>
        </w:rPr>
        <w:t>Narutowicza 19/Sienkiewicza 15</w:t>
      </w:r>
      <w:r w:rsidRPr="00B15104">
        <w:rPr>
          <w:rFonts w:asciiTheme="majorHAnsi" w:hAnsiTheme="majorHAnsi" w:cstheme="majorHAnsi"/>
          <w:sz w:val="24"/>
          <w:szCs w:val="24"/>
        </w:rPr>
        <w:t xml:space="preserve">, tel. </w:t>
      </w:r>
      <w:r>
        <w:rPr>
          <w:rFonts w:asciiTheme="majorHAnsi" w:hAnsiTheme="majorHAnsi" w:cstheme="majorHAnsi"/>
          <w:sz w:val="24"/>
          <w:szCs w:val="24"/>
        </w:rPr>
        <w:t>533 806 575</w:t>
      </w:r>
      <w:r w:rsidRPr="00B15104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tel. 533 030 314,</w:t>
      </w:r>
    </w:p>
    <w:p w14:paraId="4F214F8D" w14:textId="77777777" w:rsidR="00532418" w:rsidRDefault="00532418" w:rsidP="00532418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lokal użytkowy przy ulicy Krasickiego 3</w:t>
      </w:r>
    </w:p>
    <w:p w14:paraId="4BF5A452" w14:textId="77777777" w:rsidR="00532418" w:rsidRDefault="00532418" w:rsidP="00532418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powierzchnia użytkowa: 24,83 m2,</w:t>
      </w:r>
    </w:p>
    <w:p w14:paraId="29ADBE4C" w14:textId="77777777" w:rsidR="00532418" w:rsidRDefault="00532418" w:rsidP="00532418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pomieszczenia: jedno pomieszczenie handlowo-usługowe, zaplecze magazynowe z </w:t>
      </w:r>
      <w:proofErr w:type="spellStart"/>
      <w:r>
        <w:rPr>
          <w:rFonts w:asciiTheme="majorHAnsi" w:hAnsiTheme="majorHAnsi" w:cstheme="majorHAnsi"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sz w:val="24"/>
          <w:szCs w:val="24"/>
        </w:rPr>
        <w:t>,</w:t>
      </w:r>
    </w:p>
    <w:p w14:paraId="096A41A7" w14:textId="77777777" w:rsidR="00532418" w:rsidRDefault="00532418" w:rsidP="00532418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instalacje: instalacja wodociągowo-kanalizacyjna, instalacja elektryczna, instalacja centralnego ogrzewania,</w:t>
      </w:r>
    </w:p>
    <w:p w14:paraId="4C65678D" w14:textId="77777777" w:rsidR="00532418" w:rsidRDefault="00532418" w:rsidP="00532418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ogrzewanie lokalu: centralne ogrzewanie z sieci miejskiej,</w:t>
      </w:r>
    </w:p>
    <w:p w14:paraId="69427BCA" w14:textId="77777777" w:rsidR="00532418" w:rsidRDefault="00532418" w:rsidP="00532418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administracja budynku: „BOM” T.G. s.c. w Piotrkowie Trybunalskim, ulica Krasickiego 3, tel. 44/646-51-15,</w:t>
      </w:r>
    </w:p>
    <w:p w14:paraId="3693DFFB" w14:textId="77777777" w:rsidR="00532418" w:rsidRPr="00B15104" w:rsidRDefault="00532418" w:rsidP="00532418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lokal użytkowy przy ulicy Krasickiego 3</w:t>
      </w:r>
    </w:p>
    <w:p w14:paraId="620473BA" w14:textId="77777777" w:rsidR="00532418" w:rsidRPr="00B15104" w:rsidRDefault="00532418" w:rsidP="00532418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powierzchnia użytkowa : 99,39 m2,</w:t>
      </w:r>
    </w:p>
    <w:p w14:paraId="5FD894B7" w14:textId="77777777" w:rsidR="00532418" w:rsidRPr="00B15104" w:rsidRDefault="00532418" w:rsidP="00532418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pomieszczenia: 1 pomieszczenie handlowe, zaplecze podzielone na dwa pomieszczenia kratą, korytarz, pomieszczenie sanitarne z </w:t>
      </w:r>
      <w:proofErr w:type="spellStart"/>
      <w:r w:rsidRPr="00B15104">
        <w:rPr>
          <w:rFonts w:asciiTheme="majorHAnsi" w:hAnsiTheme="majorHAnsi" w:cstheme="majorHAnsi"/>
          <w:sz w:val="24"/>
          <w:szCs w:val="24"/>
        </w:rPr>
        <w:t>wc</w:t>
      </w:r>
      <w:proofErr w:type="spellEnd"/>
      <w:r w:rsidRPr="00B15104">
        <w:rPr>
          <w:rFonts w:asciiTheme="majorHAnsi" w:hAnsiTheme="majorHAnsi" w:cstheme="majorHAnsi"/>
          <w:sz w:val="24"/>
          <w:szCs w:val="24"/>
        </w:rPr>
        <w:t>,</w:t>
      </w:r>
    </w:p>
    <w:p w14:paraId="12CE0AC6" w14:textId="77777777" w:rsidR="00532418" w:rsidRPr="00B15104" w:rsidRDefault="00532418" w:rsidP="00532418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instalacje: instalacja wod.-kan., instalacja elektryczna, centralne ogrzewanie z sieci miejskiej,</w:t>
      </w:r>
    </w:p>
    <w:p w14:paraId="057FFCB0" w14:textId="77777777" w:rsidR="00532418" w:rsidRPr="004C2CFD" w:rsidRDefault="00532418" w:rsidP="00532418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administracja budynku: „BOM” T.G. s.c. w Piotrkowie Trybunalskim, ulica Krasickiego 3, tel. 44/646-51-15,</w:t>
      </w:r>
    </w:p>
    <w:p w14:paraId="1A0DAC9A" w14:textId="77777777" w:rsidR="00532418" w:rsidRPr="00F85771" w:rsidRDefault="00532418" w:rsidP="00532418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85771">
        <w:rPr>
          <w:rFonts w:asciiTheme="majorHAnsi" w:hAnsiTheme="majorHAnsi" w:cstheme="majorHAnsi"/>
          <w:sz w:val="24"/>
          <w:szCs w:val="24"/>
        </w:rPr>
        <w:t>lokal użytkowy przy ulicy Wojska Polskiego 48</w:t>
      </w:r>
    </w:p>
    <w:p w14:paraId="19A3606C" w14:textId="77777777" w:rsidR="00532418" w:rsidRDefault="00532418" w:rsidP="00532418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powierzchnia użytkowa: 16,98 m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2BB6C5DC" w14:textId="77777777" w:rsidR="00532418" w:rsidRDefault="00532418" w:rsidP="00532418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pomieszczenia: jedno pomieszczenie z </w:t>
      </w:r>
      <w:proofErr w:type="spellStart"/>
      <w:r>
        <w:rPr>
          <w:rFonts w:asciiTheme="majorHAnsi" w:hAnsiTheme="majorHAnsi" w:cstheme="majorHAnsi"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(niewygrodzone),</w:t>
      </w:r>
    </w:p>
    <w:p w14:paraId="1DD14C5C" w14:textId="77777777" w:rsidR="00532418" w:rsidRDefault="00532418" w:rsidP="00532418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instalacje: instalacja elektryczna, instalacja wod.-kan.,</w:t>
      </w:r>
    </w:p>
    <w:p w14:paraId="016B2B2F" w14:textId="77777777" w:rsidR="00532418" w:rsidRPr="00A139C0" w:rsidRDefault="00532418" w:rsidP="00532418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administracja budynku:</w:t>
      </w:r>
      <w:r w:rsidRPr="00E1327B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Administracja Budynków</w:t>
      </w:r>
      <w:r w:rsidRPr="00B15104">
        <w:rPr>
          <w:rFonts w:asciiTheme="majorHAnsi" w:hAnsiTheme="majorHAnsi" w:cstheme="majorHAnsi"/>
          <w:sz w:val="24"/>
          <w:szCs w:val="24"/>
        </w:rPr>
        <w:t xml:space="preserve"> w Piotrkowie Trybunalskim, ulica </w:t>
      </w:r>
      <w:r>
        <w:rPr>
          <w:rFonts w:asciiTheme="majorHAnsi" w:hAnsiTheme="majorHAnsi" w:cstheme="majorHAnsi"/>
          <w:sz w:val="24"/>
          <w:szCs w:val="24"/>
        </w:rPr>
        <w:t>Narutowicza 19/Sienkiewicza 15</w:t>
      </w:r>
      <w:r w:rsidRPr="00B15104">
        <w:rPr>
          <w:rFonts w:asciiTheme="majorHAnsi" w:hAnsiTheme="majorHAnsi" w:cstheme="majorHAnsi"/>
          <w:sz w:val="24"/>
          <w:szCs w:val="24"/>
        </w:rPr>
        <w:t xml:space="preserve">, tel. </w:t>
      </w:r>
      <w:r>
        <w:rPr>
          <w:rFonts w:asciiTheme="majorHAnsi" w:hAnsiTheme="majorHAnsi" w:cstheme="majorHAnsi"/>
          <w:sz w:val="24"/>
          <w:szCs w:val="24"/>
        </w:rPr>
        <w:t>533 806 575</w:t>
      </w:r>
      <w:r w:rsidRPr="00B15104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tel. 533 030 314,</w:t>
      </w:r>
    </w:p>
    <w:p w14:paraId="076461AD" w14:textId="77777777" w:rsidR="00532418" w:rsidRPr="00B15104" w:rsidRDefault="00532418" w:rsidP="0053241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lastRenderedPageBreak/>
        <w:t>Lokale użytkowe można oglądać we wszystkie dni robocze w godzinach od 8:00 do 15:00 przy udziale pracowników spółki administrującej.</w:t>
      </w:r>
    </w:p>
    <w:p w14:paraId="3103D4C9" w14:textId="77777777" w:rsidR="00532418" w:rsidRPr="00B15104" w:rsidRDefault="00532418" w:rsidP="0053241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Oferty można składać za pośrednictwem poczty elektronicznej na adres: </w:t>
      </w:r>
      <w:hyperlink r:id="rId7" w:history="1">
        <w:r w:rsidRPr="00B15104">
          <w:rPr>
            <w:rStyle w:val="Hipercze"/>
            <w:rFonts w:asciiTheme="majorHAnsi" w:hAnsiTheme="majorHAnsi" w:cstheme="majorHAnsi"/>
            <w:sz w:val="24"/>
            <w:szCs w:val="24"/>
          </w:rPr>
          <w:t>sekretariat@tbs.piotrkow.pl</w:t>
        </w:r>
      </w:hyperlink>
      <w:r w:rsidRPr="00B15104">
        <w:rPr>
          <w:rFonts w:asciiTheme="majorHAnsi" w:hAnsiTheme="majorHAnsi" w:cstheme="majorHAnsi"/>
          <w:sz w:val="24"/>
          <w:szCs w:val="24"/>
        </w:rPr>
        <w:t xml:space="preserve"> lub </w:t>
      </w:r>
      <w:r>
        <w:rPr>
          <w:rFonts w:asciiTheme="majorHAnsi" w:hAnsiTheme="majorHAnsi" w:cstheme="majorHAnsi"/>
          <w:sz w:val="24"/>
          <w:szCs w:val="24"/>
        </w:rPr>
        <w:t>w sekretariacie TBS Spółka z o.o. w Piotrkowie Trybunalskim, Aleja 3 Maja 31 – pokój nr 15, budynek A.</w:t>
      </w:r>
    </w:p>
    <w:p w14:paraId="7B06E511" w14:textId="77777777" w:rsidR="00532418" w:rsidRPr="00B15104" w:rsidRDefault="00532418" w:rsidP="0053241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Piotrków Trybunalski, dnia </w:t>
      </w:r>
      <w:r>
        <w:rPr>
          <w:rFonts w:asciiTheme="majorHAnsi" w:hAnsiTheme="majorHAnsi" w:cstheme="majorHAnsi"/>
          <w:sz w:val="24"/>
          <w:szCs w:val="24"/>
        </w:rPr>
        <w:t>18</w:t>
      </w:r>
      <w:r w:rsidRPr="00B15104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lipca</w:t>
      </w:r>
      <w:r w:rsidRPr="00B15104">
        <w:rPr>
          <w:rFonts w:asciiTheme="majorHAnsi" w:hAnsiTheme="majorHAnsi" w:cstheme="majorHAnsi"/>
          <w:sz w:val="24"/>
          <w:szCs w:val="24"/>
        </w:rPr>
        <w:t xml:space="preserve"> 202</w:t>
      </w:r>
      <w:r>
        <w:rPr>
          <w:rFonts w:asciiTheme="majorHAnsi" w:hAnsiTheme="majorHAnsi" w:cstheme="majorHAnsi"/>
          <w:sz w:val="24"/>
          <w:szCs w:val="24"/>
        </w:rPr>
        <w:t>4</w:t>
      </w:r>
      <w:r w:rsidRPr="00B15104">
        <w:rPr>
          <w:rFonts w:asciiTheme="majorHAnsi" w:hAnsiTheme="majorHAnsi" w:cstheme="majorHAnsi"/>
          <w:sz w:val="24"/>
          <w:szCs w:val="24"/>
        </w:rPr>
        <w:t xml:space="preserve"> roku.</w:t>
      </w:r>
    </w:p>
    <w:p w14:paraId="56C4F398" w14:textId="77777777" w:rsidR="00D916E3" w:rsidRDefault="00D916E3"/>
    <w:sectPr w:rsidR="00D916E3" w:rsidSect="005324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69B40" w14:textId="77777777" w:rsidR="003402F4" w:rsidRDefault="003402F4">
      <w:pPr>
        <w:spacing w:after="0" w:line="240" w:lineRule="auto"/>
      </w:pPr>
      <w:r>
        <w:separator/>
      </w:r>
    </w:p>
  </w:endnote>
  <w:endnote w:type="continuationSeparator" w:id="0">
    <w:p w14:paraId="3EE102D3" w14:textId="77777777" w:rsidR="003402F4" w:rsidRDefault="0034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EAEA7" w14:textId="77777777" w:rsidR="006775F6" w:rsidRDefault="006775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4D790" w14:textId="77777777" w:rsidR="003402F4" w:rsidRDefault="003402F4">
      <w:pPr>
        <w:spacing w:after="0" w:line="240" w:lineRule="auto"/>
      </w:pPr>
      <w:r>
        <w:separator/>
      </w:r>
    </w:p>
  </w:footnote>
  <w:footnote w:type="continuationSeparator" w:id="0">
    <w:p w14:paraId="1963E66C" w14:textId="77777777" w:rsidR="003402F4" w:rsidRDefault="00340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40A9E"/>
    <w:multiLevelType w:val="hybridMultilevel"/>
    <w:tmpl w:val="42C4D1C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E6CC5"/>
    <w:multiLevelType w:val="hybridMultilevel"/>
    <w:tmpl w:val="71426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1268"/>
    <w:multiLevelType w:val="hybridMultilevel"/>
    <w:tmpl w:val="C5FCEBC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651FBB"/>
    <w:multiLevelType w:val="hybridMultilevel"/>
    <w:tmpl w:val="F126D11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8566313">
    <w:abstractNumId w:val="1"/>
  </w:num>
  <w:num w:numId="2" w16cid:durableId="877815900">
    <w:abstractNumId w:val="0"/>
  </w:num>
  <w:num w:numId="3" w16cid:durableId="1320229622">
    <w:abstractNumId w:val="3"/>
  </w:num>
  <w:num w:numId="4" w16cid:durableId="967012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46"/>
    <w:rsid w:val="002557D3"/>
    <w:rsid w:val="003402F4"/>
    <w:rsid w:val="00436B8C"/>
    <w:rsid w:val="00510A50"/>
    <w:rsid w:val="00532418"/>
    <w:rsid w:val="005D4309"/>
    <w:rsid w:val="006775F6"/>
    <w:rsid w:val="009605D6"/>
    <w:rsid w:val="00C11746"/>
    <w:rsid w:val="00C851C1"/>
    <w:rsid w:val="00CC55A1"/>
    <w:rsid w:val="00D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E86D8-A107-4D76-A5C4-43D31378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41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2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241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5324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241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32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1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tbs.piotr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lokali użytkowych do wynajęcia w trybie bezprzetargowym</vt:lpstr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24-07-18_Wykaz lokali użytkowych do wynajęcia w trybie bezprzetargowym</dc:title>
  <dc:subject/>
  <dc:creator>Hanna Komar</dc:creator>
  <cp:keywords/>
  <dc:description/>
  <cp:lastModifiedBy>Hanna Komar</cp:lastModifiedBy>
  <cp:revision>4</cp:revision>
  <dcterms:created xsi:type="dcterms:W3CDTF">2024-07-18T07:11:00Z</dcterms:created>
  <dcterms:modified xsi:type="dcterms:W3CDTF">2024-07-18T07:15:00Z</dcterms:modified>
</cp:coreProperties>
</file>