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00E2DEAF"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C906BE">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5CD2397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652CB0EF" w:rsidR="003D143F" w:rsidRPr="00DC3F6A" w:rsidRDefault="003D143F" w:rsidP="00DC3F6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DC3F6A">
        <w:rPr>
          <w:rFonts w:asciiTheme="majorHAnsi" w:hAnsiTheme="majorHAnsi" w:cstheme="majorHAnsi"/>
          <w:sz w:val="24"/>
          <w:szCs w:val="24"/>
        </w:rPr>
        <w:t>22,91</w:t>
      </w:r>
      <w:r w:rsidRPr="003D143F">
        <w:rPr>
          <w:rFonts w:asciiTheme="majorHAnsi" w:hAnsiTheme="majorHAnsi" w:cstheme="majorHAnsi"/>
          <w:sz w:val="24"/>
          <w:szCs w:val="24"/>
        </w:rPr>
        <w:t xml:space="preserve"> m2, </w:t>
      </w:r>
      <w:r w:rsidR="00DC3F6A" w:rsidRPr="004B619D">
        <w:rPr>
          <w:rFonts w:asciiTheme="majorHAnsi" w:hAnsiTheme="majorHAnsi" w:cstheme="majorHAnsi"/>
          <w:sz w:val="24"/>
          <w:szCs w:val="24"/>
        </w:rPr>
        <w:t xml:space="preserve">lokal składa się z </w:t>
      </w:r>
      <w:r w:rsidR="00DC3F6A">
        <w:rPr>
          <w:rFonts w:asciiTheme="majorHAnsi" w:hAnsiTheme="majorHAnsi" w:cstheme="majorHAnsi"/>
          <w:sz w:val="24"/>
          <w:szCs w:val="24"/>
        </w:rPr>
        <w:t>jednego</w:t>
      </w:r>
      <w:r w:rsidR="00DC3F6A" w:rsidRPr="004B619D">
        <w:rPr>
          <w:rFonts w:asciiTheme="majorHAnsi" w:hAnsiTheme="majorHAnsi" w:cstheme="majorHAnsi"/>
          <w:sz w:val="24"/>
          <w:szCs w:val="24"/>
        </w:rPr>
        <w:t xml:space="preserve"> pomieszcze</w:t>
      </w:r>
      <w:r w:rsidR="00DC3F6A">
        <w:rPr>
          <w:rFonts w:asciiTheme="majorHAnsi" w:hAnsiTheme="majorHAnsi" w:cstheme="majorHAnsi"/>
          <w:sz w:val="24"/>
          <w:szCs w:val="24"/>
        </w:rPr>
        <w:t xml:space="preserve">nia </w:t>
      </w:r>
      <w:r w:rsidR="00DC3F6A" w:rsidRPr="004B619D">
        <w:rPr>
          <w:rFonts w:asciiTheme="majorHAnsi" w:hAnsiTheme="majorHAnsi" w:cstheme="majorHAnsi"/>
          <w:sz w:val="24"/>
          <w:szCs w:val="24"/>
        </w:rPr>
        <w:t>handlowo-usługow</w:t>
      </w:r>
      <w:r w:rsidR="00DC3F6A">
        <w:rPr>
          <w:rFonts w:asciiTheme="majorHAnsi" w:hAnsiTheme="majorHAnsi" w:cstheme="majorHAnsi"/>
          <w:sz w:val="24"/>
          <w:szCs w:val="24"/>
        </w:rPr>
        <w:t>ego</w:t>
      </w:r>
      <w:r w:rsidR="00DC3F6A" w:rsidRPr="004B619D">
        <w:rPr>
          <w:rFonts w:asciiTheme="majorHAnsi" w:hAnsiTheme="majorHAnsi" w:cstheme="majorHAnsi"/>
          <w:sz w:val="24"/>
          <w:szCs w:val="24"/>
        </w:rPr>
        <w:t>. Wyposażony jest w instalację elektryczną, instalację gazową.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6DAB07F8" w:rsidR="003D143F" w:rsidRPr="00DC3F6A" w:rsidRDefault="003D143F" w:rsidP="00DC3F6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średni, wymagany remont wnętrza. Zakres prac remontowych do wykonania w przedmiotowym lokalu użytkowym obciążających przyszłego najemcę obejmuje:</w:t>
      </w:r>
      <w:r w:rsidR="00DC3F6A" w:rsidRPr="00DC3F6A">
        <w:rPr>
          <w:rFonts w:asciiTheme="majorHAnsi" w:hAnsiTheme="majorHAnsi" w:cstheme="majorHAnsi"/>
          <w:sz w:val="24"/>
          <w:szCs w:val="24"/>
        </w:rPr>
        <w:t xml:space="preserve"> </w:t>
      </w:r>
      <w:r w:rsidR="00DC3F6A" w:rsidRPr="004B619D">
        <w:rPr>
          <w:rFonts w:asciiTheme="majorHAnsi" w:hAnsiTheme="majorHAnsi" w:cstheme="majorHAnsi"/>
          <w:sz w:val="24"/>
          <w:szCs w:val="24"/>
        </w:rPr>
        <w:t xml:space="preserve">malowanie całego lokalu, </w:t>
      </w:r>
      <w:r w:rsidR="00DC3F6A">
        <w:rPr>
          <w:rFonts w:asciiTheme="majorHAnsi" w:hAnsiTheme="majorHAnsi" w:cstheme="majorHAnsi"/>
          <w:sz w:val="24"/>
          <w:szCs w:val="24"/>
        </w:rPr>
        <w:t xml:space="preserve">wymiana wykładziny PCV, </w:t>
      </w:r>
      <w:r w:rsidR="00DC3F6A" w:rsidRPr="004B619D">
        <w:rPr>
          <w:rFonts w:asciiTheme="majorHAnsi" w:hAnsiTheme="majorHAnsi" w:cstheme="majorHAnsi"/>
          <w:sz w:val="24"/>
          <w:szCs w:val="24"/>
        </w:rPr>
        <w:t xml:space="preserve">wyposażenie lokalu w źródło grzewcze, przystosowanie instalacji elektrycznej do </w:t>
      </w:r>
      <w:proofErr w:type="spellStart"/>
      <w:r w:rsidR="00DC3F6A" w:rsidRPr="004B619D">
        <w:rPr>
          <w:rFonts w:asciiTheme="majorHAnsi" w:hAnsiTheme="majorHAnsi" w:cstheme="majorHAnsi"/>
          <w:sz w:val="24"/>
          <w:szCs w:val="24"/>
        </w:rPr>
        <w:t>zalicznikowania</w:t>
      </w:r>
      <w:proofErr w:type="spellEnd"/>
      <w:r w:rsidR="00DC3F6A" w:rsidRPr="004B619D">
        <w:rPr>
          <w:rFonts w:asciiTheme="majorHAnsi" w:hAnsiTheme="majorHAnsi" w:cstheme="majorHAnsi"/>
          <w:sz w:val="24"/>
          <w:szCs w:val="24"/>
        </w:rPr>
        <w:t xml:space="preserve"> i własnych potrzeb, załatwienie formalności w ZE związanych z </w:t>
      </w:r>
      <w:r w:rsidR="00DC3F6A">
        <w:rPr>
          <w:rFonts w:asciiTheme="majorHAnsi" w:hAnsiTheme="majorHAnsi" w:cstheme="majorHAnsi"/>
          <w:sz w:val="24"/>
          <w:szCs w:val="24"/>
        </w:rPr>
        <w:t>zawarciem</w:t>
      </w:r>
      <w:r w:rsidR="00DC3F6A" w:rsidRPr="004B619D">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02386D7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w:t>
      </w:r>
      <w:r w:rsidR="00C107BC">
        <w:rPr>
          <w:rFonts w:asciiTheme="majorHAnsi" w:hAnsiTheme="majorHAnsi" w:cstheme="majorHAnsi"/>
          <w:sz w:val="24"/>
          <w:szCs w:val="24"/>
        </w:rPr>
        <w:t>8</w:t>
      </w:r>
      <w:r w:rsidRPr="003D143F">
        <w:rPr>
          <w:rFonts w:asciiTheme="majorHAnsi" w:hAnsiTheme="majorHAnsi" w:cstheme="majorHAnsi"/>
          <w:sz w:val="24"/>
          <w:szCs w:val="24"/>
        </w:rPr>
        <w:t xml:space="preserve"> </w:t>
      </w:r>
      <w:r w:rsidR="00C107BC">
        <w:rPr>
          <w:rFonts w:asciiTheme="majorHAnsi" w:hAnsiTheme="majorHAnsi" w:cstheme="majorHAnsi"/>
          <w:sz w:val="24"/>
          <w:szCs w:val="24"/>
        </w:rPr>
        <w:t>września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10:</w:t>
      </w:r>
      <w:r w:rsidR="00DC3F6A">
        <w:rPr>
          <w:rFonts w:asciiTheme="majorHAnsi" w:hAnsiTheme="majorHAnsi" w:cstheme="majorHAnsi"/>
          <w:sz w:val="24"/>
          <w:szCs w:val="24"/>
        </w:rPr>
        <w:t>3</w:t>
      </w:r>
      <w:r w:rsidRPr="003D143F">
        <w:rPr>
          <w:rFonts w:asciiTheme="majorHAnsi" w:hAnsiTheme="majorHAnsi" w:cstheme="majorHAnsi"/>
          <w:sz w:val="24"/>
          <w:szCs w:val="24"/>
        </w:rPr>
        <w:t>0 świetlica – Budynek B.</w:t>
      </w:r>
    </w:p>
    <w:p w14:paraId="7D5A67C6" w14:textId="2764ABE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DC3F6A">
        <w:rPr>
          <w:rFonts w:asciiTheme="majorHAnsi" w:hAnsiTheme="majorHAnsi" w:cstheme="majorHAnsi"/>
          <w:sz w:val="24"/>
          <w:szCs w:val="24"/>
        </w:rPr>
        <w:t>641,48</w:t>
      </w:r>
      <w:r w:rsidRPr="003D143F">
        <w:rPr>
          <w:rFonts w:asciiTheme="majorHAnsi" w:hAnsiTheme="majorHAnsi" w:cstheme="majorHAnsi"/>
          <w:sz w:val="24"/>
          <w:szCs w:val="24"/>
        </w:rPr>
        <w:t xml:space="preserve"> zł - jako miesięczny czynsz netto ustalony dla danego lokalu.</w:t>
      </w:r>
    </w:p>
    <w:p w14:paraId="104C1B1B" w14:textId="6B4BE61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Narutowicza 19/Sienkiewicza 15 wynosi: </w:t>
      </w:r>
      <w:r w:rsidR="00DC3F6A">
        <w:rPr>
          <w:rFonts w:asciiTheme="majorHAnsi" w:hAnsiTheme="majorHAnsi" w:cstheme="majorHAnsi"/>
          <w:sz w:val="24"/>
          <w:szCs w:val="24"/>
        </w:rPr>
        <w:t>641,48</w:t>
      </w:r>
      <w:r w:rsidRPr="003D143F">
        <w:rPr>
          <w:rFonts w:asciiTheme="majorHAnsi" w:hAnsiTheme="majorHAnsi" w:cstheme="majorHAnsi"/>
          <w:sz w:val="24"/>
          <w:szCs w:val="24"/>
        </w:rPr>
        <w:t xml:space="preserve"> zł, (słownie złotych: </w:t>
      </w:r>
      <w:r w:rsidR="00DC3F6A">
        <w:rPr>
          <w:rFonts w:asciiTheme="majorHAnsi" w:hAnsiTheme="majorHAnsi" w:cstheme="majorHAnsi"/>
          <w:sz w:val="24"/>
          <w:szCs w:val="24"/>
        </w:rPr>
        <w:t>sześćset czterdzieści jeden</w:t>
      </w:r>
      <w:r w:rsidR="005371CE">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DC3F6A">
        <w:rPr>
          <w:rFonts w:asciiTheme="majorHAnsi" w:hAnsiTheme="majorHAnsi" w:cstheme="majorHAnsi"/>
          <w:sz w:val="24"/>
          <w:szCs w:val="24"/>
        </w:rPr>
        <w:t>ych</w:t>
      </w:r>
      <w:r w:rsidRPr="003D143F">
        <w:rPr>
          <w:rFonts w:asciiTheme="majorHAnsi" w:hAnsiTheme="majorHAnsi" w:cstheme="majorHAnsi"/>
          <w:sz w:val="24"/>
          <w:szCs w:val="24"/>
        </w:rPr>
        <w:t xml:space="preserve"> </w:t>
      </w:r>
      <w:r w:rsidR="00DC3F6A">
        <w:rPr>
          <w:rFonts w:asciiTheme="majorHAnsi" w:hAnsiTheme="majorHAnsi" w:cstheme="majorHAnsi"/>
          <w:sz w:val="24"/>
          <w:szCs w:val="24"/>
        </w:rPr>
        <w:t>48</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5371CE">
        <w:rPr>
          <w:rFonts w:asciiTheme="majorHAnsi" w:hAnsiTheme="majorHAnsi" w:cstheme="majorHAnsi"/>
          <w:sz w:val="24"/>
          <w:szCs w:val="24"/>
        </w:rPr>
        <w:t>02</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września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t>
      </w:r>
      <w:r w:rsidRPr="003D143F">
        <w:rPr>
          <w:rFonts w:asciiTheme="majorHAnsi" w:hAnsiTheme="majorHAnsi" w:cstheme="majorHAnsi"/>
          <w:sz w:val="24"/>
          <w:szCs w:val="24"/>
        </w:rPr>
        <w:lastRenderedPageBreak/>
        <w:t>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1DDC78A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5371CE">
        <w:rPr>
          <w:rFonts w:asciiTheme="majorHAnsi" w:hAnsiTheme="majorHAnsi" w:cstheme="majorHAnsi"/>
          <w:sz w:val="24"/>
          <w:szCs w:val="24"/>
        </w:rPr>
        <w:t>02</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września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w:t>
      </w:r>
      <w:r w:rsidRPr="003D143F">
        <w:rPr>
          <w:rFonts w:asciiTheme="majorHAnsi" w:hAnsiTheme="majorHAnsi" w:cstheme="majorHAnsi"/>
          <w:sz w:val="24"/>
          <w:szCs w:val="24"/>
        </w:rPr>
        <w:lastRenderedPageBreak/>
        <w:t xml:space="preserve">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18CFB4C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pierwszego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61731">
        <w:rPr>
          <w:rFonts w:asciiTheme="majorHAnsi" w:hAnsiTheme="majorHAnsi" w:cstheme="majorHAnsi"/>
          <w:sz w:val="24"/>
          <w:szCs w:val="24"/>
        </w:rPr>
        <w:t>22,91</w:t>
      </w:r>
      <w:r w:rsidRPr="003D143F">
        <w:rPr>
          <w:rFonts w:asciiTheme="majorHAnsi" w:hAnsiTheme="majorHAnsi" w:cstheme="majorHAnsi"/>
          <w:sz w:val="24"/>
          <w:szCs w:val="24"/>
        </w:rPr>
        <w:t xml:space="preserve"> m2.</w:t>
      </w:r>
    </w:p>
    <w:p w14:paraId="0A10963E" w14:textId="71B6765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9E10F7">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9E10F7">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40FC3C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w:t>
      </w:r>
      <w:r w:rsidRPr="003D143F">
        <w:rPr>
          <w:rFonts w:asciiTheme="majorHAnsi" w:hAnsiTheme="majorHAnsi" w:cstheme="majorHAnsi"/>
          <w:sz w:val="24"/>
          <w:szCs w:val="24"/>
        </w:rPr>
        <w:lastRenderedPageBreak/>
        <w:t>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98906C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w:t>
      </w:r>
      <w:r w:rsidR="00F61731">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lastRenderedPageBreak/>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4FDDAB39"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Narutowicza 19/Sienkiewicza 15, o powierzchni użytkowej </w:t>
      </w:r>
      <w:r w:rsidR="00974DCA">
        <w:rPr>
          <w:rFonts w:cstheme="majorHAnsi"/>
          <w:color w:val="auto"/>
          <w:sz w:val="24"/>
          <w:szCs w:val="24"/>
        </w:rPr>
        <w:t>2</w:t>
      </w:r>
      <w:r w:rsidR="00F61731">
        <w:rPr>
          <w:rFonts w:cstheme="majorHAnsi"/>
          <w:color w:val="auto"/>
          <w:sz w:val="24"/>
          <w:szCs w:val="24"/>
        </w:rPr>
        <w:t>2,91</w:t>
      </w:r>
      <w:r w:rsidRPr="00586B60">
        <w:rPr>
          <w:rFonts w:cstheme="majorHAnsi"/>
          <w:color w:val="auto"/>
          <w:sz w:val="24"/>
          <w:szCs w:val="24"/>
        </w:rPr>
        <w:t xml:space="preserve"> m2.</w:t>
      </w:r>
    </w:p>
    <w:p w14:paraId="4B89C5BD" w14:textId="12B584C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Data i miejsce przetargu: dnia 0</w:t>
      </w:r>
      <w:r w:rsidR="00974DCA">
        <w:rPr>
          <w:rFonts w:asciiTheme="majorHAnsi" w:hAnsiTheme="majorHAnsi" w:cstheme="majorHAnsi"/>
          <w:sz w:val="24"/>
          <w:szCs w:val="24"/>
        </w:rPr>
        <w:t>8</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września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10:</w:t>
      </w:r>
      <w:r w:rsidR="00F61731">
        <w:rPr>
          <w:rFonts w:asciiTheme="majorHAnsi" w:hAnsiTheme="majorHAnsi" w:cstheme="majorHAnsi"/>
          <w:sz w:val="24"/>
          <w:szCs w:val="24"/>
        </w:rPr>
        <w:t>3</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0BDBC930"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pierwszego 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F61731">
        <w:rPr>
          <w:rFonts w:asciiTheme="majorHAnsi" w:hAnsiTheme="majorHAnsi" w:cstheme="majorHAnsi"/>
          <w:sz w:val="24"/>
          <w:szCs w:val="24"/>
        </w:rPr>
        <w:t>2,91</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4DC79280"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F61731">
        <w:rPr>
          <w:rFonts w:asciiTheme="majorHAnsi" w:hAnsiTheme="majorHAnsi" w:cstheme="majorHAnsi"/>
          <w:sz w:val="24"/>
          <w:szCs w:val="24"/>
        </w:rPr>
        <w:t>2,91</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2C1E2E80"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61731">
        <w:rPr>
          <w:rFonts w:asciiTheme="majorHAnsi" w:hAnsiTheme="majorHAnsi" w:cstheme="majorHAnsi"/>
          <w:sz w:val="24"/>
          <w:szCs w:val="24"/>
        </w:rPr>
        <w:t>641,48</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000EADD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F61731">
        <w:rPr>
          <w:rFonts w:asciiTheme="majorHAnsi" w:hAnsiTheme="majorHAnsi" w:cstheme="majorHAnsi"/>
          <w:sz w:val="24"/>
          <w:szCs w:val="24"/>
        </w:rPr>
        <w:t>641,48</w:t>
      </w:r>
      <w:r w:rsidRPr="003D143F">
        <w:rPr>
          <w:rFonts w:asciiTheme="majorHAnsi" w:hAnsiTheme="majorHAnsi" w:cstheme="majorHAnsi"/>
          <w:sz w:val="24"/>
          <w:szCs w:val="24"/>
        </w:rPr>
        <w:t xml:space="preserve"> zł, /słownie złotych: </w:t>
      </w:r>
      <w:r w:rsidR="00F61731">
        <w:rPr>
          <w:rFonts w:asciiTheme="majorHAnsi" w:hAnsiTheme="majorHAnsi" w:cstheme="majorHAnsi"/>
          <w:sz w:val="24"/>
          <w:szCs w:val="24"/>
        </w:rPr>
        <w:t xml:space="preserve">sześćset czterdzieści jeden </w:t>
      </w:r>
      <w:r w:rsidRPr="003D143F">
        <w:rPr>
          <w:rFonts w:asciiTheme="majorHAnsi" w:hAnsiTheme="majorHAnsi" w:cstheme="majorHAnsi"/>
          <w:sz w:val="24"/>
          <w:szCs w:val="24"/>
        </w:rPr>
        <w:t>złot</w:t>
      </w:r>
      <w:r w:rsidR="00F61731">
        <w:rPr>
          <w:rFonts w:asciiTheme="majorHAnsi" w:hAnsiTheme="majorHAnsi" w:cstheme="majorHAnsi"/>
          <w:sz w:val="24"/>
          <w:szCs w:val="24"/>
        </w:rPr>
        <w:t>ych</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9</w:t>
      </w:r>
      <w:r w:rsidRPr="003D143F">
        <w:rPr>
          <w:rFonts w:asciiTheme="majorHAnsi" w:hAnsiTheme="majorHAnsi" w:cstheme="majorHAnsi"/>
          <w:sz w:val="24"/>
          <w:szCs w:val="24"/>
        </w:rPr>
        <w:t>0/100/, w terminie wyznaczonym w ogłoszeniu o przetargu oraz złożenie oferty wraz z wymaganymi dokumentami w terminie określonym w ogłoszeniu o przetargu, stanowiącym załącznik do niniejszego regulaminu.</w:t>
      </w:r>
    </w:p>
    <w:p w14:paraId="724451D1" w14:textId="7B1EDADD"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w:t>
      </w:r>
      <w:r w:rsidR="00F61731">
        <w:rPr>
          <w:rFonts w:asciiTheme="majorHAnsi" w:hAnsiTheme="majorHAnsi" w:cstheme="majorHAnsi"/>
          <w:sz w:val="24"/>
          <w:szCs w:val="24"/>
        </w:rPr>
        <w:t>2,91</w:t>
      </w:r>
      <w:r w:rsidRPr="003D143F">
        <w:rPr>
          <w:rFonts w:asciiTheme="majorHAnsi" w:hAnsiTheme="majorHAnsi" w:cstheme="majorHAnsi"/>
          <w:sz w:val="24"/>
          <w:szCs w:val="24"/>
        </w:rPr>
        <w:t xml:space="preserve"> m2”. Za datę wniesienia wadium uznaje się datę </w:t>
      </w:r>
      <w:r w:rsidRPr="003D143F">
        <w:rPr>
          <w:rFonts w:asciiTheme="majorHAnsi" w:hAnsiTheme="majorHAnsi" w:cstheme="majorHAnsi"/>
          <w:sz w:val="24"/>
          <w:szCs w:val="24"/>
        </w:rPr>
        <w:lastRenderedPageBreak/>
        <w:t xml:space="preserve">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AB8B28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41726E8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B06808">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B06808">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5FC916A" w14:textId="7D7FA19F" w:rsidR="005C75CF" w:rsidRPr="003D143F" w:rsidRDefault="003D143F" w:rsidP="005C75C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Narutowicza 19/Sienkiewicza 15 o powierzchni </w:t>
      </w:r>
      <w:r w:rsidR="00F34C42">
        <w:rPr>
          <w:rFonts w:asciiTheme="majorHAnsi" w:hAnsiTheme="majorHAnsi" w:cstheme="majorHAnsi"/>
          <w:sz w:val="24"/>
          <w:szCs w:val="24"/>
        </w:rPr>
        <w:t>2</w:t>
      </w:r>
      <w:r w:rsidR="005C75CF">
        <w:rPr>
          <w:rFonts w:asciiTheme="majorHAnsi" w:hAnsiTheme="majorHAnsi" w:cstheme="majorHAnsi"/>
          <w:sz w:val="24"/>
          <w:szCs w:val="24"/>
        </w:rPr>
        <w:t>2,91</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15635425" w14:textId="77777777" w:rsidR="005C75CF" w:rsidRDefault="005C75CF" w:rsidP="005C75C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malowanie całego lokalu,</w:t>
      </w:r>
    </w:p>
    <w:p w14:paraId="1E9FD19B" w14:textId="77777777" w:rsidR="005C75CF" w:rsidRPr="001E64AE" w:rsidRDefault="005C75CF" w:rsidP="005C75C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wykładziny PCV,</w:t>
      </w:r>
    </w:p>
    <w:p w14:paraId="7438E9B1" w14:textId="77777777" w:rsidR="005C75CF" w:rsidRPr="003D143F" w:rsidRDefault="005C75CF" w:rsidP="005C75CF">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przystosowanie instalacji elektrycznej do </w:t>
      </w:r>
      <w:proofErr w:type="spellStart"/>
      <w:r w:rsidRPr="003D143F">
        <w:rPr>
          <w:rFonts w:asciiTheme="majorHAnsi" w:hAnsiTheme="majorHAnsi" w:cstheme="majorHAnsi"/>
          <w:sz w:val="24"/>
          <w:szCs w:val="24"/>
        </w:rPr>
        <w:t>zalicznikowania</w:t>
      </w:r>
      <w:proofErr w:type="spellEnd"/>
      <w:r w:rsidRPr="003D143F">
        <w:rPr>
          <w:rFonts w:asciiTheme="majorHAnsi" w:hAnsiTheme="majorHAnsi" w:cstheme="majorHAnsi"/>
          <w:sz w:val="24"/>
          <w:szCs w:val="24"/>
        </w:rPr>
        <w:t xml:space="preserve"> i własnych potrzeb,</w:t>
      </w:r>
    </w:p>
    <w:p w14:paraId="466A28F5" w14:textId="77777777" w:rsidR="005C75CF" w:rsidRDefault="005C75CF" w:rsidP="005C75CF">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71B20A01" w14:textId="77777777" w:rsidR="005C75CF" w:rsidRPr="009B665A" w:rsidRDefault="005C75CF" w:rsidP="005C75C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zawarcie odrębnej umowy z dostawcą w zakresie gazu,</w:t>
      </w:r>
    </w:p>
    <w:p w14:paraId="210C2BA8" w14:textId="6A0FB076" w:rsidR="003D143F" w:rsidRPr="005C75CF" w:rsidRDefault="005C75CF" w:rsidP="005C75CF">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4C1018E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BF5C2B">
        <w:rPr>
          <w:rFonts w:asciiTheme="majorHAnsi" w:hAnsiTheme="majorHAnsi" w:cstheme="majorHAnsi"/>
          <w:sz w:val="24"/>
          <w:szCs w:val="24"/>
        </w:rPr>
        <w:t>2,91</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162FE8"/>
    <w:rsid w:val="001C45A7"/>
    <w:rsid w:val="001F4CEB"/>
    <w:rsid w:val="002130C9"/>
    <w:rsid w:val="00227A0A"/>
    <w:rsid w:val="00235934"/>
    <w:rsid w:val="0028211A"/>
    <w:rsid w:val="002F081F"/>
    <w:rsid w:val="003D143F"/>
    <w:rsid w:val="00483B99"/>
    <w:rsid w:val="005371CE"/>
    <w:rsid w:val="00586B60"/>
    <w:rsid w:val="005C75CF"/>
    <w:rsid w:val="005D6B18"/>
    <w:rsid w:val="006D5F3F"/>
    <w:rsid w:val="00796E42"/>
    <w:rsid w:val="007B08F3"/>
    <w:rsid w:val="0082128F"/>
    <w:rsid w:val="00831D58"/>
    <w:rsid w:val="00880886"/>
    <w:rsid w:val="008C42A9"/>
    <w:rsid w:val="008E7291"/>
    <w:rsid w:val="00930FF9"/>
    <w:rsid w:val="00974DCA"/>
    <w:rsid w:val="009E10F7"/>
    <w:rsid w:val="00AF294D"/>
    <w:rsid w:val="00B06808"/>
    <w:rsid w:val="00BF5C2B"/>
    <w:rsid w:val="00C107BC"/>
    <w:rsid w:val="00C250AB"/>
    <w:rsid w:val="00C906BE"/>
    <w:rsid w:val="00CA4275"/>
    <w:rsid w:val="00D277F3"/>
    <w:rsid w:val="00DC3F6A"/>
    <w:rsid w:val="00E07BEB"/>
    <w:rsid w:val="00E1462C"/>
    <w:rsid w:val="00E45822"/>
    <w:rsid w:val="00E837CC"/>
    <w:rsid w:val="00EA2C40"/>
    <w:rsid w:val="00ED089A"/>
    <w:rsid w:val="00F34C42"/>
    <w:rsid w:val="00F41235"/>
    <w:rsid w:val="00F44471"/>
    <w:rsid w:val="00F61731"/>
    <w:rsid w:val="00F85B6E"/>
    <w:rsid w:val="00FB3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26</Pages>
  <Words>6586</Words>
  <Characters>39518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22-09-08 Pierwszy_Przetarg_Narutowicza_19_Sienkiewicza _15_22,91_m2_lokal_uzytkowy</vt:lpstr>
    </vt:vector>
  </TitlesOfParts>
  <Company/>
  <LinksUpToDate>false</LinksUpToDate>
  <CharactersWithSpaces>46012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22-09-08_Pierwszy_Przetarg_Narutowicza_19_Sienkiewicza _15_22,91_m2_lokal_uzytkowy</dc:title>
  <dc:subject/>
  <dc:creator>Hanna Komar</dc:creator>
  <cp:keywords/>
  <dc:description/>
  <cp:lastModifiedBy>Hanna Komar</cp:lastModifiedBy>
  <cp:revision>19</cp:revision>
  <dcterms:created xsi:type="dcterms:W3CDTF">2022-02-08T11:44:00Z</dcterms:created>
  <dcterms:modified xsi:type="dcterms:W3CDTF">2022-08-09T09:57:00Z</dcterms:modified>
</cp:coreProperties>
</file>